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0EB" w14:textId="6A505645" w:rsidR="00BF37A5" w:rsidRPr="00A12AB0" w:rsidRDefault="00A12AB0" w:rsidP="00A12AB0">
      <w:pPr>
        <w:pStyle w:val="Geenafstand"/>
        <w:rPr>
          <w:rFonts w:ascii="Arial" w:hAnsi="Arial" w:cs="Arial"/>
          <w:b/>
          <w:sz w:val="24"/>
          <w:szCs w:val="24"/>
        </w:rPr>
      </w:pPr>
      <w:r w:rsidRPr="00A12AB0">
        <w:rPr>
          <w:rFonts w:ascii="Arial" w:hAnsi="Arial" w:cs="Arial"/>
          <w:b/>
          <w:sz w:val="24"/>
          <w:szCs w:val="24"/>
        </w:rPr>
        <w:t>Parkinson</w:t>
      </w:r>
    </w:p>
    <w:p w14:paraId="270A8DDA" w14:textId="5AF0B68A" w:rsidR="00A12AB0" w:rsidRDefault="00A12AB0" w:rsidP="00A12AB0">
      <w:pPr>
        <w:pStyle w:val="Geenafstand"/>
        <w:rPr>
          <w:rFonts w:ascii="Arial" w:hAnsi="Arial" w:cs="Arial"/>
          <w:sz w:val="24"/>
          <w:szCs w:val="24"/>
        </w:rPr>
      </w:pPr>
    </w:p>
    <w:p w14:paraId="5F97BDDF" w14:textId="70083DD4" w:rsidR="00A12AB0" w:rsidRDefault="00A12AB0" w:rsidP="00A12AB0">
      <w:pPr>
        <w:pStyle w:val="Geenafstand"/>
        <w:rPr>
          <w:rFonts w:ascii="Arial" w:hAnsi="Arial" w:cs="Arial"/>
          <w:sz w:val="24"/>
          <w:szCs w:val="24"/>
        </w:rPr>
      </w:pPr>
      <w:r w:rsidRPr="00A12AB0">
        <w:rPr>
          <w:rFonts w:ascii="Arial" w:hAnsi="Arial" w:cs="Arial"/>
          <w:sz w:val="24"/>
          <w:szCs w:val="24"/>
        </w:rPr>
        <w:t xml:space="preserve">De ziekte van Parkinson is een ziekte van de hersenen. Wie aan de ziekte lijdt, kan uiteenlopende klachten hebben en de ziekte van Parkinson is dan ook erg complex. Voor geen enkele patiënt is het beeld van </w:t>
      </w:r>
      <w:proofErr w:type="spellStart"/>
      <w:r w:rsidRPr="00A12AB0">
        <w:rPr>
          <w:rFonts w:ascii="Arial" w:hAnsi="Arial" w:cs="Arial"/>
          <w:sz w:val="24"/>
          <w:szCs w:val="24"/>
        </w:rPr>
        <w:t>parkinsonsymptomen</w:t>
      </w:r>
      <w:proofErr w:type="spellEnd"/>
      <w:r w:rsidRPr="00A12AB0">
        <w:rPr>
          <w:rFonts w:ascii="Arial" w:hAnsi="Arial" w:cs="Arial"/>
          <w:sz w:val="24"/>
          <w:szCs w:val="24"/>
        </w:rPr>
        <w:t xml:space="preserve"> hetzelfde</w:t>
      </w:r>
    </w:p>
    <w:p w14:paraId="0738D4F9" w14:textId="2A4EF7C0" w:rsidR="00A12AB0" w:rsidRDefault="00A12AB0" w:rsidP="00A12AB0">
      <w:pPr>
        <w:pStyle w:val="Geenafstand"/>
        <w:rPr>
          <w:rFonts w:ascii="Arial" w:hAnsi="Arial" w:cs="Arial"/>
          <w:sz w:val="24"/>
          <w:szCs w:val="24"/>
        </w:rPr>
      </w:pPr>
    </w:p>
    <w:p w14:paraId="3283496E" w14:textId="77777777" w:rsidR="00A12AB0" w:rsidRDefault="00A12AB0" w:rsidP="00A12AB0">
      <w:pPr>
        <w:pStyle w:val="Geenafstand"/>
        <w:rPr>
          <w:rFonts w:ascii="Arial" w:hAnsi="Arial" w:cs="Arial"/>
          <w:sz w:val="24"/>
          <w:szCs w:val="24"/>
        </w:rPr>
      </w:pPr>
    </w:p>
    <w:p w14:paraId="50849E66" w14:textId="6B51B285" w:rsidR="00A12AB0" w:rsidRPr="00A12AB0" w:rsidRDefault="00A12AB0" w:rsidP="00A12AB0">
      <w:pPr>
        <w:pStyle w:val="Geenafstand"/>
        <w:rPr>
          <w:rFonts w:ascii="Arial" w:hAnsi="Arial" w:cs="Arial"/>
          <w:b/>
          <w:sz w:val="24"/>
          <w:szCs w:val="24"/>
        </w:rPr>
      </w:pPr>
      <w:r w:rsidRPr="00A12AB0">
        <w:rPr>
          <w:rFonts w:ascii="Arial" w:hAnsi="Arial" w:cs="Arial"/>
          <w:b/>
          <w:sz w:val="24"/>
          <w:szCs w:val="24"/>
        </w:rPr>
        <w:t>Oorzaak</w:t>
      </w:r>
    </w:p>
    <w:p w14:paraId="7FC3ACC3" w14:textId="383A7B26" w:rsidR="00A12AB0" w:rsidRDefault="00A12AB0" w:rsidP="00A12AB0">
      <w:pPr>
        <w:pStyle w:val="Geenafstand"/>
        <w:rPr>
          <w:rFonts w:ascii="Arial" w:hAnsi="Arial" w:cs="Arial"/>
          <w:sz w:val="24"/>
          <w:szCs w:val="24"/>
        </w:rPr>
      </w:pPr>
      <w:r w:rsidRPr="00A12AB0">
        <w:rPr>
          <w:rFonts w:ascii="Arial" w:hAnsi="Arial" w:cs="Arial"/>
          <w:sz w:val="24"/>
          <w:szCs w:val="24"/>
        </w:rPr>
        <w:t>Diverse onderzoeken naar de oorzaak van de ziekte van Parkinson zijn gedaan, maar een duidelijke oorzaak is helaas nog niet gevonden. Waarschijnlijk zijn er meerdere oorzaken die samen verantwoordelijk zijn voor het ontstaan van de ziekte van Parkinson.</w:t>
      </w:r>
    </w:p>
    <w:p w14:paraId="36932AC3" w14:textId="46DC3908" w:rsidR="00A12AB0" w:rsidRDefault="00A12AB0" w:rsidP="00A12AB0">
      <w:pPr>
        <w:pStyle w:val="Geenafstand"/>
        <w:rPr>
          <w:rFonts w:ascii="Arial" w:hAnsi="Arial" w:cs="Arial"/>
          <w:sz w:val="24"/>
          <w:szCs w:val="24"/>
        </w:rPr>
      </w:pPr>
    </w:p>
    <w:p w14:paraId="0984B89C" w14:textId="4B29E393" w:rsidR="00A12AB0" w:rsidRDefault="00A12AB0" w:rsidP="00A12AB0">
      <w:pPr>
        <w:pStyle w:val="Geenafstand"/>
        <w:rPr>
          <w:rFonts w:ascii="Arial" w:hAnsi="Arial" w:cs="Arial"/>
          <w:b/>
          <w:sz w:val="24"/>
          <w:szCs w:val="24"/>
        </w:rPr>
      </w:pPr>
      <w:r>
        <w:rPr>
          <w:rFonts w:ascii="Arial" w:hAnsi="Arial" w:cs="Arial"/>
          <w:b/>
          <w:sz w:val="24"/>
          <w:szCs w:val="24"/>
        </w:rPr>
        <w:t>Ziekteverloop</w:t>
      </w:r>
    </w:p>
    <w:p w14:paraId="0E39DA9A" w14:textId="17046512" w:rsidR="00CA2B6E" w:rsidRPr="00CA2B6E" w:rsidRDefault="00A12AB0" w:rsidP="00CA2B6E">
      <w:pPr>
        <w:pStyle w:val="Geenafstand"/>
        <w:rPr>
          <w:rFonts w:ascii="Arial" w:hAnsi="Arial" w:cs="Arial"/>
          <w:sz w:val="24"/>
          <w:szCs w:val="24"/>
        </w:rPr>
      </w:pPr>
      <w:r>
        <w:rPr>
          <w:rFonts w:ascii="Arial" w:hAnsi="Arial" w:cs="Arial"/>
          <w:sz w:val="24"/>
          <w:szCs w:val="24"/>
        </w:rPr>
        <w:t xml:space="preserve">Het begint met een functie uitval van </w:t>
      </w:r>
      <w:proofErr w:type="spellStart"/>
      <w:r>
        <w:rPr>
          <w:rFonts w:ascii="Arial" w:hAnsi="Arial" w:cs="Arial"/>
          <w:sz w:val="24"/>
          <w:szCs w:val="24"/>
        </w:rPr>
        <w:t>ongv</w:t>
      </w:r>
      <w:proofErr w:type="spellEnd"/>
      <w:r>
        <w:rPr>
          <w:rFonts w:ascii="Arial" w:hAnsi="Arial" w:cs="Arial"/>
          <w:sz w:val="24"/>
          <w:szCs w:val="24"/>
        </w:rPr>
        <w:t xml:space="preserve"> 75% aan een kant van het lichaam</w:t>
      </w:r>
      <w:r w:rsidR="00CA2B6E">
        <w:rPr>
          <w:rFonts w:ascii="Arial" w:hAnsi="Arial" w:cs="Arial"/>
          <w:sz w:val="24"/>
          <w:szCs w:val="24"/>
        </w:rPr>
        <w:t xml:space="preserve"> van de patiënt</w:t>
      </w:r>
      <w:r>
        <w:rPr>
          <w:rFonts w:ascii="Arial" w:hAnsi="Arial" w:cs="Arial"/>
          <w:sz w:val="24"/>
          <w:szCs w:val="24"/>
        </w:rPr>
        <w:t>.</w:t>
      </w:r>
      <w:r w:rsidR="00CA2B6E">
        <w:rPr>
          <w:rFonts w:ascii="Arial" w:hAnsi="Arial" w:cs="Arial"/>
          <w:sz w:val="24"/>
          <w:szCs w:val="24"/>
        </w:rPr>
        <w:t xml:space="preserve"> </w:t>
      </w:r>
      <w:r w:rsidR="00CA2B6E" w:rsidRPr="00CA2B6E">
        <w:rPr>
          <w:rFonts w:ascii="Arial" w:hAnsi="Arial" w:cs="Arial"/>
          <w:sz w:val="24"/>
          <w:szCs w:val="24"/>
        </w:rPr>
        <w:t>Na enkele jaren ontstaan er problemen met de balans en kunnen patiënten vallen. Klachten zoals bloeddrukdaling, problemen met plassen en ontlasting, hallucinaties</w:t>
      </w:r>
      <w:r w:rsidR="00CA2B6E">
        <w:rPr>
          <w:rFonts w:ascii="Arial" w:hAnsi="Arial" w:cs="Arial"/>
          <w:sz w:val="24"/>
          <w:szCs w:val="24"/>
        </w:rPr>
        <w:t>,</w:t>
      </w:r>
      <w:r w:rsidR="00CA2B6E" w:rsidRPr="00CA2B6E">
        <w:rPr>
          <w:rFonts w:ascii="Arial" w:hAnsi="Arial" w:cs="Arial"/>
          <w:sz w:val="24"/>
          <w:szCs w:val="24"/>
        </w:rPr>
        <w:t xml:space="preserve"> en verslikken kunnen ontstaan na verloop van de tijd</w:t>
      </w:r>
      <w:r w:rsidR="00CA2B6E">
        <w:rPr>
          <w:rFonts w:ascii="Arial" w:hAnsi="Arial" w:cs="Arial"/>
          <w:sz w:val="24"/>
          <w:szCs w:val="24"/>
        </w:rPr>
        <w:t>.</w:t>
      </w:r>
      <w:r w:rsidR="00CA2B6E" w:rsidRPr="00CA2B6E">
        <w:t xml:space="preserve"> </w:t>
      </w:r>
    </w:p>
    <w:p w14:paraId="35D7EE96" w14:textId="67154BDF" w:rsidR="00CA2B6E" w:rsidRDefault="00CA2B6E" w:rsidP="00CA2B6E">
      <w:pPr>
        <w:pStyle w:val="Geenafstand"/>
        <w:rPr>
          <w:rFonts w:ascii="Arial" w:hAnsi="Arial" w:cs="Arial"/>
          <w:sz w:val="24"/>
          <w:szCs w:val="24"/>
        </w:rPr>
      </w:pPr>
      <w:r w:rsidRPr="00CA2B6E">
        <w:rPr>
          <w:rFonts w:ascii="Arial" w:hAnsi="Arial" w:cs="Arial"/>
          <w:sz w:val="24"/>
          <w:szCs w:val="24"/>
        </w:rPr>
        <w:t>Meestal leidt de ziekte van Parkinson niet tot een opname in een verpleeg- of verzorging</w:t>
      </w:r>
      <w:r>
        <w:rPr>
          <w:rFonts w:ascii="Arial" w:hAnsi="Arial" w:cs="Arial"/>
          <w:sz w:val="24"/>
          <w:szCs w:val="24"/>
        </w:rPr>
        <w:t>s</w:t>
      </w:r>
      <w:r w:rsidRPr="00CA2B6E">
        <w:rPr>
          <w:rFonts w:ascii="Arial" w:hAnsi="Arial" w:cs="Arial"/>
          <w:sz w:val="24"/>
          <w:szCs w:val="24"/>
        </w:rPr>
        <w:t xml:space="preserve">huis. Wanneer de balansstoornissen een </w:t>
      </w:r>
      <w:r>
        <w:rPr>
          <w:rFonts w:ascii="Arial" w:hAnsi="Arial" w:cs="Arial"/>
          <w:sz w:val="24"/>
          <w:szCs w:val="24"/>
        </w:rPr>
        <w:t xml:space="preserve">echt </w:t>
      </w:r>
      <w:r w:rsidRPr="00CA2B6E">
        <w:rPr>
          <w:rFonts w:ascii="Arial" w:hAnsi="Arial" w:cs="Arial"/>
          <w:sz w:val="24"/>
          <w:szCs w:val="24"/>
        </w:rPr>
        <w:t>gevaar worden in het dagelijks leven worden patiënten vaak wel opgenomen in een verpleeg- of verzorgingshuis. De levensverwachting bij patiënten met de ziekte van Parkinson is niet korter vergeleken met gezonde mensen.</w:t>
      </w:r>
    </w:p>
    <w:p w14:paraId="370C8AD2" w14:textId="773667D6" w:rsidR="00CA2B6E" w:rsidRDefault="00CA2B6E" w:rsidP="00CA2B6E">
      <w:pPr>
        <w:pStyle w:val="Geenafstand"/>
        <w:rPr>
          <w:rFonts w:ascii="Arial" w:hAnsi="Arial" w:cs="Arial"/>
          <w:sz w:val="24"/>
          <w:szCs w:val="24"/>
        </w:rPr>
      </w:pPr>
    </w:p>
    <w:p w14:paraId="7D3A7CDE" w14:textId="2612FAA4" w:rsidR="00CA2B6E" w:rsidRDefault="00CA2B6E" w:rsidP="00CA2B6E">
      <w:pPr>
        <w:pStyle w:val="Geenafstand"/>
        <w:rPr>
          <w:rFonts w:ascii="Arial" w:hAnsi="Arial" w:cs="Arial"/>
          <w:b/>
          <w:sz w:val="24"/>
          <w:szCs w:val="24"/>
        </w:rPr>
      </w:pPr>
      <w:r>
        <w:rPr>
          <w:rFonts w:ascii="Arial" w:hAnsi="Arial" w:cs="Arial"/>
          <w:b/>
          <w:sz w:val="24"/>
          <w:szCs w:val="24"/>
        </w:rPr>
        <w:t>Beperkingen</w:t>
      </w:r>
    </w:p>
    <w:p w14:paraId="41263441" w14:textId="65424778" w:rsidR="00CA2B6E" w:rsidRDefault="00CA2B6E" w:rsidP="00CA2B6E">
      <w:pPr>
        <w:pStyle w:val="Geenafstand"/>
        <w:rPr>
          <w:rFonts w:ascii="Arial" w:hAnsi="Arial" w:cs="Arial"/>
          <w:sz w:val="24"/>
          <w:szCs w:val="24"/>
        </w:rPr>
      </w:pPr>
      <w:r>
        <w:rPr>
          <w:rFonts w:ascii="Arial" w:hAnsi="Arial" w:cs="Arial"/>
          <w:sz w:val="24"/>
          <w:szCs w:val="24"/>
        </w:rPr>
        <w:t>De patiënt ervaart veel beperkingen, het begint als in de ochtend met uit bed komen en kleren aan trekken. Het gaat moeilijker en langzamer zoals veel andere activiteiten zoals lopen en uit een stoel komen. Handelingen die de patiënt normaal gesproken vanzelfsprekend uitvoert gaan nu moeilijker en langzamer, zoals een ko</w:t>
      </w:r>
      <w:r w:rsidR="001A69E5">
        <w:rPr>
          <w:rFonts w:ascii="Arial" w:hAnsi="Arial" w:cs="Arial"/>
          <w:sz w:val="24"/>
          <w:szCs w:val="24"/>
        </w:rPr>
        <w:t>p</w:t>
      </w:r>
      <w:r>
        <w:rPr>
          <w:rFonts w:ascii="Arial" w:hAnsi="Arial" w:cs="Arial"/>
          <w:sz w:val="24"/>
          <w:szCs w:val="24"/>
        </w:rPr>
        <w:t xml:space="preserve">je uit een kastje pakken </w:t>
      </w:r>
      <w:r w:rsidR="001A69E5">
        <w:rPr>
          <w:rFonts w:ascii="Arial" w:hAnsi="Arial" w:cs="Arial"/>
          <w:sz w:val="24"/>
          <w:szCs w:val="24"/>
        </w:rPr>
        <w:t>of heel simpel eten naar zijn/ haar mond brengen.</w:t>
      </w:r>
    </w:p>
    <w:p w14:paraId="4934BC51" w14:textId="272760D5" w:rsidR="001A69E5" w:rsidRDefault="001A69E5" w:rsidP="00CA2B6E">
      <w:pPr>
        <w:pStyle w:val="Geenafstand"/>
        <w:rPr>
          <w:rFonts w:ascii="Arial" w:hAnsi="Arial" w:cs="Arial"/>
          <w:sz w:val="24"/>
          <w:szCs w:val="24"/>
        </w:rPr>
      </w:pPr>
      <w:r>
        <w:rPr>
          <w:rFonts w:ascii="Arial" w:hAnsi="Arial" w:cs="Arial"/>
          <w:sz w:val="24"/>
          <w:szCs w:val="24"/>
        </w:rPr>
        <w:t>De patiënt moet zich vooral gaan richten op de handelingen die hij/zij nog wel goed kan uitvoeren en gewoon alles blijven doen waar mogelijk is.</w:t>
      </w:r>
    </w:p>
    <w:p w14:paraId="2CBA9D34" w14:textId="0E2D94DB" w:rsidR="001A69E5" w:rsidRDefault="001A69E5" w:rsidP="00CA2B6E">
      <w:pPr>
        <w:pStyle w:val="Geenafstand"/>
        <w:rPr>
          <w:rFonts w:ascii="Arial" w:hAnsi="Arial" w:cs="Arial"/>
          <w:sz w:val="24"/>
          <w:szCs w:val="24"/>
        </w:rPr>
      </w:pPr>
    </w:p>
    <w:p w14:paraId="05B45B8C" w14:textId="6E197E10" w:rsidR="001A69E5" w:rsidRDefault="001A69E5" w:rsidP="00CA2B6E">
      <w:pPr>
        <w:pStyle w:val="Geenafstand"/>
        <w:rPr>
          <w:rFonts w:ascii="Arial" w:hAnsi="Arial" w:cs="Arial"/>
          <w:b/>
          <w:sz w:val="24"/>
          <w:szCs w:val="24"/>
        </w:rPr>
      </w:pPr>
      <w:r>
        <w:rPr>
          <w:rFonts w:ascii="Arial" w:hAnsi="Arial" w:cs="Arial"/>
          <w:b/>
          <w:sz w:val="24"/>
          <w:szCs w:val="24"/>
        </w:rPr>
        <w:t>Hulpmiddelen wat en waarom?</w:t>
      </w:r>
    </w:p>
    <w:p w14:paraId="29153EA1" w14:textId="77777777" w:rsidR="001A69E5" w:rsidRDefault="001A69E5" w:rsidP="00CA2B6E">
      <w:pPr>
        <w:pStyle w:val="Geenafstand"/>
        <w:rPr>
          <w:rFonts w:ascii="Arial" w:hAnsi="Arial" w:cs="Arial"/>
          <w:sz w:val="24"/>
          <w:szCs w:val="24"/>
        </w:rPr>
      </w:pPr>
      <w:r>
        <w:rPr>
          <w:rFonts w:ascii="Arial" w:hAnsi="Arial" w:cs="Arial"/>
          <w:sz w:val="24"/>
          <w:szCs w:val="24"/>
        </w:rPr>
        <w:t>Om de omgang met de ziekte wat makkelijker te maken zijn er handig aanpassing zoals aangepast bestek, bord of bekers hierdoor kunnen ze makkelijker eten en drinken. Een verhoogde toilet kan ook handig zijn voor de patiënt als hij of zij dat zou willen. Een kleine aanpassing maakt het voor de patiënt al een stuk dragelijker om met de ziekte om te gaan. Het helpt ook met het zelfvertrouwen van de patiënt omdat hij die bepaalde aanpassingen heeft die voor hem helpen, dan hoeft ie minder hulp te vrager en help je de patiënt met zijn zelfstandigheid.</w:t>
      </w:r>
    </w:p>
    <w:p w14:paraId="264EB13E" w14:textId="77777777" w:rsidR="001A69E5" w:rsidRDefault="001A69E5" w:rsidP="00CA2B6E">
      <w:pPr>
        <w:pStyle w:val="Geenafstand"/>
        <w:rPr>
          <w:rFonts w:ascii="Arial" w:hAnsi="Arial" w:cs="Arial"/>
          <w:sz w:val="24"/>
          <w:szCs w:val="24"/>
        </w:rPr>
      </w:pPr>
    </w:p>
    <w:p w14:paraId="630626D8" w14:textId="455218F7" w:rsidR="001A69E5" w:rsidRPr="001A69E5" w:rsidRDefault="001A69E5" w:rsidP="00CA2B6E">
      <w:pPr>
        <w:pStyle w:val="Geenafstand"/>
        <w:rPr>
          <w:rFonts w:ascii="Arial" w:hAnsi="Arial" w:cs="Arial"/>
          <w:b/>
          <w:sz w:val="24"/>
          <w:szCs w:val="24"/>
        </w:rPr>
      </w:pPr>
      <w:r w:rsidRPr="001A69E5">
        <w:rPr>
          <w:rFonts w:ascii="Arial" w:hAnsi="Arial" w:cs="Arial"/>
          <w:b/>
          <w:sz w:val="24"/>
          <w:szCs w:val="24"/>
        </w:rPr>
        <w:t xml:space="preserve">Technologische hulpmiddelen </w:t>
      </w:r>
    </w:p>
    <w:p w14:paraId="417E58F4" w14:textId="4C9A350C" w:rsidR="001A69E5" w:rsidRDefault="001A69E5" w:rsidP="001A69E5">
      <w:pPr>
        <w:pStyle w:val="Geenafstand"/>
        <w:numPr>
          <w:ilvl w:val="0"/>
          <w:numId w:val="1"/>
        </w:numPr>
        <w:rPr>
          <w:rFonts w:ascii="Arial" w:hAnsi="Arial" w:cs="Arial"/>
          <w:sz w:val="24"/>
          <w:szCs w:val="24"/>
        </w:rPr>
      </w:pPr>
      <w:r>
        <w:rPr>
          <w:rFonts w:ascii="Arial" w:hAnsi="Arial" w:cs="Arial"/>
          <w:sz w:val="24"/>
          <w:szCs w:val="24"/>
        </w:rPr>
        <w:t>Aangepast</w:t>
      </w:r>
      <w:r w:rsidR="000E38C2">
        <w:rPr>
          <w:rFonts w:ascii="Arial" w:hAnsi="Arial" w:cs="Arial"/>
          <w:sz w:val="24"/>
          <w:szCs w:val="24"/>
        </w:rPr>
        <w:t>e computermuis</w:t>
      </w:r>
    </w:p>
    <w:p w14:paraId="52F1F2F6" w14:textId="6B318917" w:rsidR="000E38C2" w:rsidRDefault="000E38C2" w:rsidP="000E38C2">
      <w:pPr>
        <w:pStyle w:val="Geenafstand"/>
        <w:ind w:left="720"/>
        <w:rPr>
          <w:rFonts w:ascii="Arial" w:hAnsi="Arial" w:cs="Arial"/>
          <w:sz w:val="24"/>
          <w:szCs w:val="24"/>
        </w:rPr>
      </w:pPr>
      <w:r>
        <w:rPr>
          <w:rFonts w:ascii="Arial" w:hAnsi="Arial" w:cs="Arial"/>
          <w:sz w:val="24"/>
          <w:szCs w:val="24"/>
        </w:rPr>
        <w:t>Met deze muis heb je een armsteun en een polssteun, zo hoeft de patiënt niet veel kracht te zetten om de muis te verplaatsen of iets aan te moeten klikken. Het lijkt op een soort joystick daarom kunt u gemakkelijk op het internet surfen. De kosten van deze muis zijn gemiddeld 60,00 euro per muis.</w:t>
      </w:r>
    </w:p>
    <w:p w14:paraId="66652AD1" w14:textId="522890AE" w:rsidR="000E38C2" w:rsidRDefault="000E38C2" w:rsidP="000E38C2">
      <w:pPr>
        <w:pStyle w:val="Geenafstand"/>
        <w:ind w:left="720"/>
        <w:rPr>
          <w:rFonts w:ascii="Arial" w:hAnsi="Arial" w:cs="Arial"/>
          <w:sz w:val="24"/>
          <w:szCs w:val="24"/>
        </w:rPr>
      </w:pPr>
    </w:p>
    <w:p w14:paraId="79434D9B" w14:textId="260530D1" w:rsidR="000E38C2" w:rsidRDefault="000E38C2" w:rsidP="000E38C2">
      <w:pPr>
        <w:pStyle w:val="Geenafstand"/>
        <w:ind w:left="720"/>
        <w:rPr>
          <w:rFonts w:ascii="Arial" w:hAnsi="Arial" w:cs="Arial"/>
          <w:sz w:val="24"/>
          <w:szCs w:val="24"/>
        </w:rPr>
      </w:pPr>
    </w:p>
    <w:p w14:paraId="3509B7C0" w14:textId="0DFF7B90" w:rsidR="000E38C2" w:rsidRDefault="000E38C2" w:rsidP="000E38C2">
      <w:pPr>
        <w:pStyle w:val="Geenafstand"/>
        <w:numPr>
          <w:ilvl w:val="0"/>
          <w:numId w:val="1"/>
        </w:numPr>
        <w:rPr>
          <w:rFonts w:ascii="Arial" w:hAnsi="Arial" w:cs="Arial"/>
          <w:sz w:val="24"/>
          <w:szCs w:val="24"/>
        </w:rPr>
      </w:pPr>
      <w:r>
        <w:rPr>
          <w:rFonts w:ascii="Arial" w:hAnsi="Arial" w:cs="Arial"/>
          <w:sz w:val="24"/>
          <w:szCs w:val="24"/>
        </w:rPr>
        <w:lastRenderedPageBreak/>
        <w:t>Pillen vergruizer</w:t>
      </w:r>
    </w:p>
    <w:p w14:paraId="1D33F0B9" w14:textId="43202C91" w:rsidR="000E38C2" w:rsidRDefault="000E38C2" w:rsidP="000E38C2">
      <w:pPr>
        <w:pStyle w:val="Geenafstand"/>
        <w:ind w:left="720"/>
        <w:rPr>
          <w:rFonts w:ascii="Arial" w:hAnsi="Arial" w:cs="Arial"/>
          <w:sz w:val="24"/>
          <w:szCs w:val="24"/>
        </w:rPr>
      </w:pPr>
      <w:r>
        <w:rPr>
          <w:rFonts w:ascii="Arial" w:hAnsi="Arial" w:cs="Arial"/>
          <w:sz w:val="24"/>
          <w:szCs w:val="24"/>
        </w:rPr>
        <w:t>Dit is een bakje waar je pillen in kan doen en die vermaalt ze doormiddel van een draaibeweging. Zo hoeft de patiënt niet veel kracht te zetten om de pillen kapot te krijgen en kan de overgebleven poeder in glas water te doen. De patiënt hoeft hem alleen op te drinken en klaar is die. Dit is natuurlijk wel alleen in combinatie met pillen die gebroken mogen worden en die in combinatie kunnen met water. De kosten van deze pillen vergruizer zijn vanaf 7,00 euro.</w:t>
      </w:r>
    </w:p>
    <w:p w14:paraId="445A8C78" w14:textId="60CBB09B" w:rsidR="000E38C2" w:rsidRDefault="000E38C2" w:rsidP="000E38C2">
      <w:pPr>
        <w:pStyle w:val="Geenafstand"/>
        <w:ind w:left="720"/>
        <w:rPr>
          <w:rFonts w:ascii="Arial" w:hAnsi="Arial" w:cs="Arial"/>
          <w:sz w:val="24"/>
          <w:szCs w:val="24"/>
        </w:rPr>
      </w:pPr>
    </w:p>
    <w:p w14:paraId="0143226C" w14:textId="5484AC87" w:rsidR="000E38C2" w:rsidRDefault="000E38C2" w:rsidP="000E38C2">
      <w:pPr>
        <w:pStyle w:val="Geenafstand"/>
        <w:numPr>
          <w:ilvl w:val="0"/>
          <w:numId w:val="1"/>
        </w:numPr>
        <w:rPr>
          <w:rFonts w:ascii="Arial" w:hAnsi="Arial" w:cs="Arial"/>
          <w:sz w:val="24"/>
          <w:szCs w:val="24"/>
        </w:rPr>
      </w:pPr>
      <w:r>
        <w:rPr>
          <w:rFonts w:ascii="Arial" w:hAnsi="Arial" w:cs="Arial"/>
          <w:sz w:val="24"/>
          <w:szCs w:val="24"/>
        </w:rPr>
        <w:t xml:space="preserve">Voetenwasser </w:t>
      </w:r>
    </w:p>
    <w:p w14:paraId="00DB929C" w14:textId="74A07F7F" w:rsidR="000E38C2" w:rsidRDefault="000E38C2" w:rsidP="000E38C2">
      <w:pPr>
        <w:pStyle w:val="Geenafstand"/>
        <w:ind w:left="720"/>
        <w:rPr>
          <w:rFonts w:ascii="Arial" w:hAnsi="Arial" w:cs="Arial"/>
          <w:sz w:val="24"/>
          <w:szCs w:val="24"/>
        </w:rPr>
      </w:pPr>
      <w:r>
        <w:rPr>
          <w:rFonts w:ascii="Arial" w:hAnsi="Arial" w:cs="Arial"/>
          <w:sz w:val="24"/>
          <w:szCs w:val="24"/>
        </w:rPr>
        <w:t>Deze borstel</w:t>
      </w:r>
      <w:r w:rsidR="00B67835">
        <w:rPr>
          <w:rFonts w:ascii="Arial" w:hAnsi="Arial" w:cs="Arial"/>
          <w:sz w:val="24"/>
          <w:szCs w:val="24"/>
        </w:rPr>
        <w:t xml:space="preserve"> hoef je niet voor te bukken. Je stopt je voet er in en beweegt heen en weer. Hierdoor hoef je niet te bukken en is de kans op uitgeleiden niet groot. Het is een heel simpel borsteltje en is handig te gebruiken. De kosten van de super handige borstel betreft 40,00 euro.</w:t>
      </w:r>
    </w:p>
    <w:p w14:paraId="4C48177C" w14:textId="04B9BCB4" w:rsidR="00B67835" w:rsidRDefault="00B67835" w:rsidP="000E38C2">
      <w:pPr>
        <w:pStyle w:val="Geenafstand"/>
        <w:ind w:left="720"/>
        <w:rPr>
          <w:rFonts w:ascii="Arial" w:hAnsi="Arial" w:cs="Arial"/>
          <w:sz w:val="24"/>
          <w:szCs w:val="24"/>
        </w:rPr>
      </w:pPr>
    </w:p>
    <w:p w14:paraId="6488F1E5" w14:textId="03291748" w:rsidR="00B67835" w:rsidRDefault="00B67835" w:rsidP="00B67835">
      <w:pPr>
        <w:pStyle w:val="Geenafstand"/>
        <w:numPr>
          <w:ilvl w:val="0"/>
          <w:numId w:val="1"/>
        </w:numPr>
        <w:rPr>
          <w:rFonts w:ascii="Arial" w:hAnsi="Arial" w:cs="Arial"/>
          <w:sz w:val="24"/>
          <w:szCs w:val="24"/>
        </w:rPr>
      </w:pPr>
      <w:r>
        <w:rPr>
          <w:rFonts w:ascii="Arial" w:hAnsi="Arial" w:cs="Arial"/>
          <w:sz w:val="24"/>
          <w:szCs w:val="24"/>
        </w:rPr>
        <w:t xml:space="preserve">Easy-lift </w:t>
      </w:r>
    </w:p>
    <w:p w14:paraId="5A6EE345" w14:textId="692081DA" w:rsidR="00B67835" w:rsidRDefault="00B67835" w:rsidP="00B67835">
      <w:pPr>
        <w:pStyle w:val="Geenafstand"/>
        <w:ind w:left="720"/>
        <w:rPr>
          <w:rFonts w:ascii="Arial" w:hAnsi="Arial" w:cs="Arial"/>
          <w:sz w:val="24"/>
          <w:szCs w:val="24"/>
        </w:rPr>
      </w:pPr>
      <w:r>
        <w:rPr>
          <w:rFonts w:ascii="Arial" w:hAnsi="Arial" w:cs="Arial"/>
          <w:sz w:val="24"/>
          <w:szCs w:val="24"/>
        </w:rPr>
        <w:t>Dit systeem zorgt er voor dat de patiënt makkelijk van en aan tafel gezet kan worden. Dit systeem wordt onder de stoel geplaats en dat maakt het makkelijker om de patiënt in de stoel te bewegen en verplaatsen.</w:t>
      </w:r>
    </w:p>
    <w:p w14:paraId="1F228122" w14:textId="579D6F2B" w:rsidR="00B67835" w:rsidRPr="00CA2B6E" w:rsidRDefault="00B67835" w:rsidP="00B67835">
      <w:pPr>
        <w:pStyle w:val="Geenafstand"/>
        <w:ind w:left="720"/>
        <w:rPr>
          <w:rFonts w:ascii="Arial" w:hAnsi="Arial" w:cs="Arial"/>
          <w:sz w:val="24"/>
          <w:szCs w:val="24"/>
        </w:rPr>
      </w:pPr>
      <w:r>
        <w:rPr>
          <w:rFonts w:ascii="Arial" w:hAnsi="Arial" w:cs="Arial"/>
          <w:sz w:val="24"/>
          <w:szCs w:val="24"/>
        </w:rPr>
        <w:t>De kosten van dit systeem betreft 150,00 euro.</w:t>
      </w:r>
      <w:bookmarkStart w:id="0" w:name="_GoBack"/>
      <w:bookmarkEnd w:id="0"/>
    </w:p>
    <w:sectPr w:rsidR="00B67835" w:rsidRPr="00CA2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738"/>
    <w:multiLevelType w:val="hybridMultilevel"/>
    <w:tmpl w:val="4768E894"/>
    <w:lvl w:ilvl="0" w:tplc="990CE32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3A"/>
    <w:rsid w:val="000E38C2"/>
    <w:rsid w:val="001A69E5"/>
    <w:rsid w:val="003760AA"/>
    <w:rsid w:val="0064743A"/>
    <w:rsid w:val="006C6590"/>
    <w:rsid w:val="008711BB"/>
    <w:rsid w:val="00A12AB0"/>
    <w:rsid w:val="00B67835"/>
    <w:rsid w:val="00CA2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B874"/>
  <w15:chartTrackingRefBased/>
  <w15:docId w15:val="{32C6C1B8-1EE6-429B-B351-CB6A78D2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2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Nynke Huizinga</dc:creator>
  <cp:keywords/>
  <dc:description/>
  <cp:lastModifiedBy>Nynke Huizinga</cp:lastModifiedBy>
  <cp:revision>2</cp:revision>
  <dcterms:created xsi:type="dcterms:W3CDTF">2017-12-07T13:48:00Z</dcterms:created>
  <dcterms:modified xsi:type="dcterms:W3CDTF">2017-12-07T13:48:00Z</dcterms:modified>
</cp:coreProperties>
</file>